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20" w:rsidRDefault="00E34020" w:rsidP="00E34020">
      <w:pPr>
        <w:pStyle w:val="a4"/>
        <w:ind w:left="0"/>
        <w:rPr>
          <w:sz w:val="30"/>
        </w:rPr>
      </w:pPr>
    </w:p>
    <w:p w:rsidR="00E34020" w:rsidRPr="00C35A24" w:rsidRDefault="002D7641" w:rsidP="00482855">
      <w:pPr>
        <w:spacing w:after="0" w:line="240" w:lineRule="auto"/>
        <w:ind w:left="930" w:right="9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A24">
        <w:rPr>
          <w:rFonts w:ascii="Times New Roman" w:hAnsi="Times New Roman" w:cs="Times New Roman"/>
          <w:b/>
          <w:spacing w:val="-2"/>
          <w:sz w:val="24"/>
          <w:szCs w:val="24"/>
        </w:rPr>
        <w:t>Прог</w:t>
      </w:r>
      <w:bookmarkStart w:id="0" w:name="_GoBack"/>
      <w:bookmarkEnd w:id="0"/>
      <w:r w:rsidRPr="00C35A24">
        <w:rPr>
          <w:rFonts w:ascii="Times New Roman" w:hAnsi="Times New Roman" w:cs="Times New Roman"/>
          <w:b/>
          <w:spacing w:val="-2"/>
          <w:sz w:val="24"/>
          <w:szCs w:val="24"/>
        </w:rPr>
        <w:t>рамма курса внеурочной деятельности</w:t>
      </w:r>
    </w:p>
    <w:p w:rsidR="00E34020" w:rsidRPr="002D7641" w:rsidRDefault="00E34020" w:rsidP="002D7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641">
        <w:rPr>
          <w:rFonts w:ascii="Times New Roman" w:hAnsi="Times New Roman" w:cs="Times New Roman"/>
          <w:sz w:val="24"/>
          <w:szCs w:val="24"/>
        </w:rPr>
        <w:t xml:space="preserve"> </w:t>
      </w:r>
      <w:r w:rsidRPr="002D7641">
        <w:rPr>
          <w:rFonts w:ascii="Times New Roman" w:hAnsi="Times New Roman" w:cs="Times New Roman"/>
          <w:b/>
          <w:sz w:val="24"/>
          <w:szCs w:val="24"/>
        </w:rPr>
        <w:t>«Реальная математика»</w:t>
      </w:r>
    </w:p>
    <w:p w:rsidR="00E34020" w:rsidRDefault="00E34020" w:rsidP="002D7641">
      <w:pPr>
        <w:spacing w:after="0" w:line="240" w:lineRule="auto"/>
        <w:jc w:val="center"/>
        <w:rPr>
          <w:sz w:val="28"/>
          <w:szCs w:val="28"/>
        </w:rPr>
      </w:pPr>
      <w:r w:rsidRPr="002D7641">
        <w:rPr>
          <w:rFonts w:ascii="Times New Roman" w:hAnsi="Times New Roman" w:cs="Times New Roman"/>
          <w:sz w:val="24"/>
          <w:szCs w:val="24"/>
        </w:rPr>
        <w:t>срок реализации: 1 год (9 класс</w:t>
      </w:r>
      <w:r w:rsidRPr="00E34020">
        <w:rPr>
          <w:sz w:val="28"/>
          <w:szCs w:val="28"/>
        </w:rPr>
        <w:t>)</w:t>
      </w:r>
    </w:p>
    <w:p w:rsidR="002D7641" w:rsidRDefault="002D7641" w:rsidP="002D7641">
      <w:pPr>
        <w:spacing w:after="0" w:line="240" w:lineRule="auto"/>
        <w:jc w:val="center"/>
        <w:rPr>
          <w:sz w:val="28"/>
          <w:szCs w:val="28"/>
        </w:rPr>
      </w:pPr>
    </w:p>
    <w:p w:rsidR="002F4AB8" w:rsidRDefault="002F4AB8" w:rsidP="002D764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0E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010E2" w:rsidRPr="001010E2" w:rsidRDefault="001010E2" w:rsidP="002D7641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010E2" w:rsidRDefault="002F4AB8" w:rsidP="002F4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Рабочая программа по внеурочной деятельности по математике </w:t>
      </w:r>
      <w:proofErr w:type="spellStart"/>
      <w:r w:rsidRPr="00122E52">
        <w:rPr>
          <w:rFonts w:ascii="Times New Roman" w:hAnsi="Times New Roman" w:cs="Times New Roman"/>
        </w:rPr>
        <w:t>общеинтеллектуальной</w:t>
      </w:r>
      <w:proofErr w:type="spellEnd"/>
      <w:r w:rsidRPr="00122E52">
        <w:rPr>
          <w:rFonts w:ascii="Times New Roman" w:hAnsi="Times New Roman" w:cs="Times New Roman"/>
        </w:rPr>
        <w:t xml:space="preserve"> направленности составлена в соответствии с требованиями Федерального государственного образовательного стандарта основного общего образования (ФГОС ООО);</w:t>
      </w:r>
    </w:p>
    <w:p w:rsidR="00C1308C" w:rsidRPr="00122E52" w:rsidRDefault="002F4AB8" w:rsidP="002D76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 </w:t>
      </w:r>
    </w:p>
    <w:p w:rsidR="001010E2" w:rsidRDefault="001010E2" w:rsidP="002F4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4AB8" w:rsidRPr="00122E52" w:rsidRDefault="002F4AB8" w:rsidP="002F4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Для успешного участия в современной общественной жизни личность должна владеть приемами математической деятельности и навыками их приложений к решению практических задач. Обучающиеся должны понимать, что знания, полученные на уроках математики, могут применяться при решении задач, выходящих за пределы школьной программы. В основной школе необходимо развить математические способности для продолжения образования на следующих этапах и получения в дальнейшем качественного профессионального образования. Усиление прикладной направленности обучения математике, которое обеспечивает готовность учащихся использовать математические знания для решения жизненных задач, — актуальная задача в реализации концепции развития математического образования Российской Федерации. Это актуально и для внедрения ФГОС.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Реализация данной программы будет способствовать достижению образовательных результатов ФГОС: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осознанию учащимися значимости математики в повседневной жизни человека;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приобретению и развитию опыта математического моделирования;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овладению математическими знаниями и умениями, необходимыми для продолжения обучения в старшей школе или иных общеобразовательных учреждениях,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изучения смежных дисциплин, для применения в повседневной жизни;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формированию представлений о математике как части общечеловеческой культуры;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воспитанию качеств личности, обеспечивающих социальную мобильность, способность принимать самостоятельные решения</w:t>
      </w:r>
      <w:r w:rsidR="000E3F0C" w:rsidRPr="00122E52">
        <w:rPr>
          <w:rFonts w:ascii="Times New Roman" w:hAnsi="Times New Roman" w:cs="Times New Roman"/>
        </w:rPr>
        <w:t>.</w:t>
      </w:r>
    </w:p>
    <w:p w:rsidR="000E3F0C" w:rsidRPr="00122E52" w:rsidRDefault="000E3F0C" w:rsidP="000E3F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Цель курса </w:t>
      </w:r>
      <w:r w:rsidRPr="00122E52">
        <w:rPr>
          <w:rFonts w:ascii="Times New Roman" w:hAnsi="Times New Roman" w:cs="Times New Roman"/>
        </w:rPr>
        <w:t>— создание педагогических условий для формирования у обучающихся уровня математической грамотности, соответствующего требованиям ФГОС, овладение методом математического моделирования, развитие способностей применять математику для решения жизненных задач.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>Задачи курса</w:t>
      </w:r>
      <w:r w:rsidRPr="00122E52">
        <w:rPr>
          <w:rFonts w:ascii="Times New Roman" w:hAnsi="Times New Roman" w:cs="Times New Roman"/>
        </w:rPr>
        <w:t>: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показать связь тем школьной программы с задачами курса «Реальная математика», сформировать устойчивый интерес учащихся к предмету;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развить умение анализировать практико-ориентированную задачу, умение интерпретировать полученный результат;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расширить у учащихся представление об изучаемых математических понятиях и методах как важнейших средствах математического моделирования реальных процессов и явлений;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научить строить и исследовать простейшие математические модели реальных объектов, процессов и явлений, задач, связанных с ними, с помощью математических объектов, соответствующих математических задач;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развить умения, необходимые для применения метода математического моделирования;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научить оперировать составом математических знаний и умений, предусмотренных основной образовательной программой по математике, для решения прикладных задач;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способствовать формированию у учащихся умения учиться и применять полученные знания на практике, развитию у них личностных качеств, необходимых для осознанного построения индивидуальной образовательной траектории с учётом устойчивых познавательных интересов.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Общая характеристика курса «Реальная математика»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Курс внеурочной деятельности «Реальная математика» предназначен для формирования учебной мотивации посредством привлечения учащихся к решению жизненных задач с помощью математики; развития математических способностей учащихся; формирования эвристических приемов решения </w:t>
      </w:r>
      <w:proofErr w:type="spellStart"/>
      <w:r w:rsidRPr="00122E52">
        <w:rPr>
          <w:rFonts w:ascii="Times New Roman" w:hAnsi="Times New Roman" w:cs="Times New Roman"/>
        </w:rPr>
        <w:t>практикоориентированных</w:t>
      </w:r>
      <w:proofErr w:type="spellEnd"/>
      <w:r w:rsidRPr="00122E52">
        <w:rPr>
          <w:rFonts w:ascii="Times New Roman" w:hAnsi="Times New Roman" w:cs="Times New Roman"/>
        </w:rPr>
        <w:t xml:space="preserve"> задач; формирования критичного стиля мышления с применением анализа и синтеза.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Программа внеурочного курса «Реальная математика» является расширением предмета «Математика».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Основополагающими принципами построения курса являются: научность в сочетании с доступностью; практико-ориентированность, </w:t>
      </w:r>
      <w:proofErr w:type="spellStart"/>
      <w:r w:rsidRPr="00122E52">
        <w:rPr>
          <w:rFonts w:ascii="Times New Roman" w:hAnsi="Times New Roman" w:cs="Times New Roman"/>
        </w:rPr>
        <w:t>метапредметность</w:t>
      </w:r>
      <w:proofErr w:type="spellEnd"/>
      <w:r w:rsidRPr="00122E52">
        <w:rPr>
          <w:rFonts w:ascii="Times New Roman" w:hAnsi="Times New Roman" w:cs="Times New Roman"/>
        </w:rPr>
        <w:t>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lastRenderedPageBreak/>
        <w:t>Объем программы, срок ее освоения.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Программа рассчитана на 1 учебный год, 1 час еженедельно в течение учебного года, общее количество часов — 35.</w:t>
      </w:r>
    </w:p>
    <w:p w:rsidR="001010E2" w:rsidRDefault="001010E2" w:rsidP="002F1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010E2" w:rsidRPr="00482855" w:rsidRDefault="001010E2" w:rsidP="0010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F1078" w:rsidRPr="001010E2" w:rsidRDefault="001010E2" w:rsidP="0010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0E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010E2">
        <w:rPr>
          <w:rFonts w:ascii="Times New Roman" w:hAnsi="Times New Roman" w:cs="Times New Roman"/>
          <w:b/>
          <w:bCs/>
          <w:sz w:val="28"/>
          <w:szCs w:val="28"/>
        </w:rPr>
        <w:t xml:space="preserve">. Планируемые </w:t>
      </w:r>
      <w:r w:rsidR="002F1078" w:rsidRPr="001010E2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Pr="001010E2"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</w:t>
      </w:r>
      <w:r w:rsidR="002F1078" w:rsidRPr="001010E2">
        <w:rPr>
          <w:rFonts w:ascii="Times New Roman" w:hAnsi="Times New Roman" w:cs="Times New Roman"/>
          <w:b/>
          <w:bCs/>
          <w:sz w:val="28"/>
          <w:szCs w:val="28"/>
        </w:rPr>
        <w:t>курса внеурочной деятельности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Изучение курса в основной школе дает возможность обучающимся достичь следующих результатов развития: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личностные: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1)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122E52">
        <w:rPr>
          <w:rFonts w:ascii="Times New Roman" w:hAnsi="Times New Roman" w:cs="Times New Roman"/>
        </w:rPr>
        <w:t>контрпримеры</w:t>
      </w:r>
      <w:proofErr w:type="spellEnd"/>
      <w:r w:rsidRPr="00122E52">
        <w:rPr>
          <w:rFonts w:ascii="Times New Roman" w:hAnsi="Times New Roman" w:cs="Times New Roman"/>
        </w:rPr>
        <w:t>;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2) критичность мышления, умение распознавать логически некорректные высказывания, отличать гипотезу от факта;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3) креативность мышления, инициатива, находчивость, активность при решении математических задач;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4) способность к эмоциональному восприятию математических объектов, задач, решений, рассуждений;</w:t>
      </w:r>
    </w:p>
    <w:p w:rsidR="003D249A" w:rsidRPr="00122E52" w:rsidRDefault="002F1078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5) ответственное отношение к учению, готовность и способность обучающихся к саморазвитию и самообразованию на основе мотивации к обучению и по</w:t>
      </w:r>
      <w:r w:rsidR="003D249A" w:rsidRPr="00122E52">
        <w:rPr>
          <w:rFonts w:ascii="Times New Roman" w:hAnsi="Times New Roman" w:cs="Times New Roman"/>
        </w:rPr>
        <w:t>знанию;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7) критичность мышления, инициатива, находчивость, активность при решении геометрических задач;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122E52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122E52">
        <w:rPr>
          <w:rFonts w:ascii="Times New Roman" w:hAnsi="Times New Roman" w:cs="Times New Roman"/>
          <w:b/>
          <w:bCs/>
        </w:rPr>
        <w:t>: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1) умение видеть математическую задачу в контексте проблемной ситуации в других дисциплинах, в окружающей жизни;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2)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3)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2F1078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4) умение применять индуктивные и дедуктивные способы рассуждений, видеть различные стратегии решения задач;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5) умение самостоятельно ставить цели, выбирать и создавать алгоритмы для решения учебных математических проблем;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6) умение планировать и осуществлять деятельность, направленную на решение задач исследовательского характера;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7)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8) устанавливать причинно-следственные связи, проводить доказательное рассуждение, умозаключение (индуктивное, дедуктивное и по аналогии) и делать выводы;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9) умение иллюстрировать изученные понятия и свойства фигур, опровергать неверные утверждения;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10) компетентность в области использования информационно-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коммуникационных технологий;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11) первоначальные представления об идеях и о методах геометрии как об универсальном языке науки и техники, о средстве моделирования явлений и процессов;</w:t>
      </w:r>
    </w:p>
    <w:p w:rsidR="000920F7" w:rsidRPr="00122E52" w:rsidRDefault="000920F7" w:rsidP="00092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12) умение видеть геометрическую задачу в контексте проблемной ситуации в других дисциплинах, в окружающей жизни;</w:t>
      </w:r>
    </w:p>
    <w:p w:rsidR="000920F7" w:rsidRPr="00122E52" w:rsidRDefault="000920F7" w:rsidP="00092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13)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0920F7" w:rsidRPr="00122E52" w:rsidRDefault="000920F7" w:rsidP="00092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14) умение понимать и использовать математические средства наглядности (чертежи, таблицы, схемы и др.) для иллюстрации, интерпретации, аргументации;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предметные: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1) решать несложные практические расчётные задачи; решать задачи, связанные с отношением, пропорциональностью величин, дробями, процентами; пользоваться оценкой и прикидкой при практических расчётах; интерпретировать результаты решения задач с учётом ограничений, связанных с реальными свойствами рассматриваемых объектов;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2) пользоваться основными единицами длины, массы, времени, скорости,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площади, объёма; выражать более крупные единицы через более мелкие и наоборот;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lastRenderedPageBreak/>
        <w:t>3) осуществлять практические расчёты по формулам, составлять несложные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формулы, выражающие зависимости между величинами;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4) моделировать реальные ситуации на языке алгебры, составлять выражения, уравнения и неравенства по условию задачи; исследовать построенные модели с использованием аппарата алгебры;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5) описывать с помощью функций различные реальные зависимости между величинами; интерпретировать графики реальных зависимостей;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6) 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7) анализировать реальные числовые данные, представленные в таблицах, на диаграммах, графиках.</w:t>
      </w:r>
    </w:p>
    <w:p w:rsidR="00E77803" w:rsidRDefault="00E77803" w:rsidP="00E778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803" w:rsidRPr="00127A52" w:rsidRDefault="00E77803" w:rsidP="00E77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52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127A5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gramStart"/>
      <w:r w:rsidRPr="00127A52">
        <w:rPr>
          <w:rFonts w:ascii="Times New Roman" w:hAnsi="Times New Roman" w:cs="Times New Roman"/>
          <w:b/>
          <w:sz w:val="24"/>
          <w:szCs w:val="24"/>
        </w:rPr>
        <w:t>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27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b/>
          <w:spacing w:val="-97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b/>
          <w:sz w:val="24"/>
          <w:szCs w:val="24"/>
        </w:rPr>
        <w:t>контроль за</w:t>
      </w:r>
      <w:r w:rsidRPr="00127A5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b/>
          <w:sz w:val="24"/>
          <w:szCs w:val="24"/>
        </w:rPr>
        <w:t>посещаемостью</w:t>
      </w:r>
    </w:p>
    <w:p w:rsidR="00E77803" w:rsidRPr="00127A52" w:rsidRDefault="00E77803" w:rsidP="00E7780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27A52">
        <w:rPr>
          <w:rFonts w:ascii="Times New Roman" w:hAnsi="Times New Roman" w:cs="Times New Roman"/>
          <w:sz w:val="24"/>
          <w:szCs w:val="24"/>
        </w:rPr>
        <w:t xml:space="preserve">Программа предполагает формирования системы </w:t>
      </w:r>
      <w:r w:rsidRPr="00127A52">
        <w:rPr>
          <w:rFonts w:ascii="Times New Roman" w:hAnsi="Times New Roman" w:cs="Times New Roman"/>
          <w:b/>
          <w:sz w:val="24"/>
          <w:szCs w:val="24"/>
        </w:rPr>
        <w:t>мониторингов</w:t>
      </w:r>
      <w:r w:rsidRPr="00127A52">
        <w:rPr>
          <w:rFonts w:ascii="Times New Roman" w:hAnsi="Times New Roman" w:cs="Times New Roman"/>
          <w:sz w:val="24"/>
          <w:szCs w:val="24"/>
        </w:rPr>
        <w:t xml:space="preserve"> в течении года: входной и итоговый (промежуточная аттестация). На входном мониторинге оценивается первичный уровень знаний, восприятие учеником темы и специфики курса внеурочной деятельности, чтобы видеть пробелы в ЗУН и предусмотреть все дальнейшие действия с целью их предотвращения. На итоговом оценивается уровень </w:t>
      </w:r>
      <w:proofErr w:type="spellStart"/>
      <w:r w:rsidRPr="00127A5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27A52">
        <w:rPr>
          <w:rFonts w:ascii="Times New Roman" w:hAnsi="Times New Roman" w:cs="Times New Roman"/>
          <w:sz w:val="24"/>
          <w:szCs w:val="24"/>
        </w:rPr>
        <w:t xml:space="preserve"> обучающимися конкретного знания, на основании которого можно сделать вывод об уровне полученных знаний и степени освоения программы.</w:t>
      </w:r>
    </w:p>
    <w:p w:rsidR="00E77803" w:rsidRDefault="00E77803" w:rsidP="00E77803">
      <w:pPr>
        <w:pStyle w:val="a4"/>
        <w:ind w:left="0" w:right="863"/>
        <w:jc w:val="both"/>
        <w:rPr>
          <w:sz w:val="24"/>
          <w:szCs w:val="24"/>
        </w:rPr>
      </w:pPr>
    </w:p>
    <w:p w:rsidR="00E77803" w:rsidRPr="00127A52" w:rsidRDefault="00E77803" w:rsidP="00E77803">
      <w:pPr>
        <w:pStyle w:val="a4"/>
        <w:ind w:left="0" w:right="863"/>
        <w:jc w:val="both"/>
        <w:rPr>
          <w:sz w:val="24"/>
          <w:szCs w:val="24"/>
        </w:rPr>
      </w:pPr>
      <w:r w:rsidRPr="00127A52">
        <w:rPr>
          <w:sz w:val="24"/>
          <w:szCs w:val="24"/>
        </w:rPr>
        <w:t>Результаты могут быть учтены в форме выполнения</w:t>
      </w:r>
      <w:r w:rsidRPr="00127A52">
        <w:rPr>
          <w:spacing w:val="1"/>
          <w:sz w:val="24"/>
          <w:szCs w:val="24"/>
        </w:rPr>
        <w:t xml:space="preserve"> </w:t>
      </w:r>
      <w:r w:rsidRPr="00127A52">
        <w:rPr>
          <w:sz w:val="24"/>
          <w:szCs w:val="24"/>
        </w:rPr>
        <w:t>коллективной</w:t>
      </w:r>
      <w:r w:rsidRPr="00127A52">
        <w:rPr>
          <w:spacing w:val="1"/>
          <w:sz w:val="24"/>
          <w:szCs w:val="24"/>
        </w:rPr>
        <w:t xml:space="preserve"> </w:t>
      </w:r>
      <w:r w:rsidRPr="00127A52">
        <w:rPr>
          <w:sz w:val="24"/>
          <w:szCs w:val="24"/>
        </w:rPr>
        <w:t>работы, тестирования.</w:t>
      </w:r>
    </w:p>
    <w:p w:rsidR="00E77803" w:rsidRDefault="00E77803" w:rsidP="00E77803">
      <w:pPr>
        <w:tabs>
          <w:tab w:val="left" w:pos="126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7803" w:rsidRDefault="00E77803" w:rsidP="00E77803">
      <w:pPr>
        <w:tabs>
          <w:tab w:val="left" w:pos="1260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27A52">
        <w:rPr>
          <w:rFonts w:ascii="Times New Roman" w:hAnsi="Times New Roman" w:cs="Times New Roman"/>
          <w:sz w:val="24"/>
          <w:szCs w:val="24"/>
        </w:rPr>
        <w:t>Текущий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контроль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за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посещением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обучающимися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занятий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внеурочной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деятельности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в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школе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и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учет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занятости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обучающихся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осуществляется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заместителем директора; учителем, ведущим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курс;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классным</w:t>
      </w:r>
      <w:r w:rsidRPr="00127A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7A52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1010E2" w:rsidRDefault="001010E2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2B87" w:rsidRPr="001010E2" w:rsidRDefault="001010E2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0E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010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D2B87" w:rsidRPr="001010E2">
        <w:rPr>
          <w:rFonts w:ascii="Times New Roman" w:hAnsi="Times New Roman" w:cs="Times New Roman"/>
          <w:b/>
          <w:bCs/>
          <w:sz w:val="28"/>
          <w:szCs w:val="28"/>
        </w:rPr>
        <w:t>Содержание курса «Реальная математика»</w:t>
      </w:r>
    </w:p>
    <w:p w:rsidR="00BD2B87" w:rsidRPr="001010E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10E2">
        <w:rPr>
          <w:rFonts w:ascii="Times New Roman" w:hAnsi="Times New Roman" w:cs="Times New Roman"/>
          <w:b/>
          <w:bCs/>
          <w:sz w:val="28"/>
          <w:szCs w:val="28"/>
        </w:rPr>
        <w:t>с указанием форм организации и видов деятельности</w:t>
      </w:r>
    </w:p>
    <w:p w:rsidR="001010E2" w:rsidRDefault="001010E2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>Составление и преобразование буквенных выражений. Формулы</w:t>
      </w:r>
      <w:r w:rsidRPr="00122E52">
        <w:rPr>
          <w:rFonts w:ascii="Times New Roman" w:hAnsi="Times New Roman" w:cs="Times New Roman"/>
          <w:b/>
          <w:bCs/>
          <w:i/>
          <w:iCs/>
        </w:rPr>
        <w:t>.</w:t>
      </w:r>
      <w:r w:rsidRPr="00122E52">
        <w:rPr>
          <w:rFonts w:ascii="Times New Roman" w:hAnsi="Times New Roman" w:cs="Times New Roman"/>
        </w:rPr>
        <w:t>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Нахождение значений искомой величины. Составление выражений для искомой величины. Преобразование выражений для решения уравнений. Решение прикладных задач, в которых данные выражены буквами. Формулы. Решение физических и прикладных задач с использованием формул.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буквенные выражения, пользуясь связями между значениями величин или количеств;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преобразовывает буквенные выражения с целью упрощения вычисления их значений, решения уравнений и систем, содержащих их, и т. д.;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выражения для неизвестных количеств и значений величин, если значения известных величин выражены не числами, а буквами;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значение величины по заданной формуле; выражает одну величину через другие из формулы.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Квадратные уравнения и их применение </w:t>
      </w:r>
      <w:r w:rsidRPr="00122E52">
        <w:rPr>
          <w:rFonts w:ascii="Times New Roman" w:hAnsi="Times New Roman" w:cs="Times New Roman"/>
        </w:rPr>
        <w:t>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Приёмы решения квадратных уравнений — математических моделей многих реальных процессов. Уравнения, сводящиеся к квадратным, их применение.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квадратные уравнения для нахождения неизвестных значений величин и количеств;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и решает уравнения, сводящиеся к квадратным с помощью преобразований для нахождения неизвестных значений величин и количеств;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формулы для нахождения корней квадратных уравнений, теорему Виета, разложение квадратного трёхчлена к решению прикладных задач;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Системы уравнений, содержащих квадратные уравнения и их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применение </w:t>
      </w:r>
      <w:r w:rsidRPr="00122E52">
        <w:rPr>
          <w:rFonts w:ascii="Times New Roman" w:hAnsi="Times New Roman" w:cs="Times New Roman"/>
        </w:rPr>
        <w:t>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Приёмы решения систем уравнений — математических моделей многих реальных процессов. Системы уравнений, по крайней мере, одно из которых выше первой степени, их применение.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lastRenderedPageBreak/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и решает системы уравнений с несколькими переменными, в которых хотя бы одно уравнение выше первой степени для нахождения неизвестных значений величин и количеств.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Графики квадратичных функций и их применение в практических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задачах 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Квадратичная функция, её свойства и графики. Применение квадратичной функции.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использует понятие квадратичной функции, её свойства и графики для решения задач, связанных с равноускоренным движением;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результаты исследования квадратичной функции к решению прикладных задач, сводящихся к нахождению наибольшего и наименьшего значений функции.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Процентные вычисления </w:t>
      </w:r>
      <w:r w:rsidRPr="00122E52">
        <w:rPr>
          <w:rFonts w:ascii="Times New Roman" w:hAnsi="Times New Roman" w:cs="Times New Roman"/>
        </w:rPr>
        <w:t>(3 часа)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Оценивание в процентах части от целого. Три основные задачи на проценты, их применение в финансовых операциях. Процент от процента. Процент от значения одной величины, зависящей от другой.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в практических задачах процент от числа, число по его проценту, процентное отношение двух чисел;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находит, как и на сколько процентов изменилось значение величины, если вначале оно изменилось на некоторое количество процентов, а затем полученное значение изменилось на какое-то количество процентов;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находит, на сколько процентов изменяется значение величины, если известно, как она зависит от некоторой величины, о которой известно на сколько процентов изменилось её значение.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 xml:space="preserve">Анализ диаграмм, таблиц, графиков </w:t>
      </w:r>
      <w:proofErr w:type="gramStart"/>
      <w:r w:rsidRPr="00122E52">
        <w:rPr>
          <w:rFonts w:ascii="Times New Roman" w:hAnsi="Times New Roman" w:cs="Times New Roman"/>
          <w:b/>
          <w:bCs/>
        </w:rPr>
        <w:t>( 3</w:t>
      </w:r>
      <w:proofErr w:type="gramEnd"/>
      <w:r w:rsidRPr="00122E52">
        <w:rPr>
          <w:rFonts w:ascii="Times New Roman" w:hAnsi="Times New Roman" w:cs="Times New Roman"/>
          <w:b/>
          <w:bCs/>
        </w:rPr>
        <w:t xml:space="preserve"> часа)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Диаграммы. Таблицы нормативов. Разные таблицы.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анализирует реальные числовые данные, представленные в таблицах, на диаграммах, графиках;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извлекает информацию, представленную в таблицах, на диаграммах, графиках;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описывает и анализирует массивы числовых данных с помощью подходящих статистических характеристик.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Практические задачи по геометрии </w:t>
      </w:r>
      <w:r w:rsidRPr="00122E52">
        <w:rPr>
          <w:rFonts w:ascii="Times New Roman" w:hAnsi="Times New Roman" w:cs="Times New Roman"/>
        </w:rPr>
        <w:t>(9 часов)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Углы. Треугольники. Теорема Пифагора. Подобие треугольников. Вычисление длин и площадей. Разные задачи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устанавливает соотношения между сторонами и углами треугольника;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вычисляет неизвестные элементы треугольника, используя пропорциональную зависимость;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свойства треугольников для измерения длин, расстояний в реальных ситуациях;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понятия подобия для решения прикладных задач.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формулы площадей и объемов для решения практических задач в реальных ситуациях;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осуществляют перевод единиц измерения площадей и объемов.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конструирует модель реальной ситуации с помощью геометрических фигур.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Текстовые задачи </w:t>
      </w:r>
      <w:r w:rsidRPr="00122E52">
        <w:rPr>
          <w:rFonts w:ascii="Times New Roman" w:hAnsi="Times New Roman" w:cs="Times New Roman"/>
        </w:rPr>
        <w:t>(6 часов)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Задачи на проценты, сплавы и смеси. Движение по прямой. Задачи на движение по воде. Задачи на совместную работу. Разные задачи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и сравнивает по значениям двух из трёх параметров прямолинейного равномерного движения тела (путь, скорость, время) значения третьего;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параметры прямолинейного равномерного движения двух тел при движении как в одном направлении, так и в противоположных направлениях;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учитывает, когда движение тела происходит в движущейся среде;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решает задачи на совместную работу;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решает задачи на проценты, сплавы и смеси.</w:t>
      </w:r>
    </w:p>
    <w:p w:rsidR="001010E2" w:rsidRDefault="001010E2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010E2" w:rsidRPr="001010E2" w:rsidRDefault="001010E2" w:rsidP="0010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0E2">
        <w:rPr>
          <w:rFonts w:ascii="Times New Roman" w:hAnsi="Times New Roman" w:cs="Times New Roman"/>
          <w:b/>
          <w:bCs/>
          <w:sz w:val="28"/>
          <w:szCs w:val="28"/>
        </w:rPr>
        <w:t>Описание учебно-методического и материально-технического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010E2">
        <w:rPr>
          <w:rFonts w:ascii="Times New Roman" w:hAnsi="Times New Roman" w:cs="Times New Roman"/>
          <w:b/>
          <w:bCs/>
          <w:sz w:val="28"/>
          <w:szCs w:val="28"/>
        </w:rPr>
        <w:t>обеспечения образовательного процесса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Технические средства обучения.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персональный компьютер;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мультимедийный проектор;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чертёжные инструменты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Наглядные пособия по курсу.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раздаточный материал для освоения разделов курса.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lastRenderedPageBreak/>
        <w:t>Библиотечный фонд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Список литературы: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1. </w:t>
      </w:r>
      <w:r w:rsidRPr="00122E52">
        <w:rPr>
          <w:rFonts w:ascii="Times New Roman" w:hAnsi="Times New Roman" w:cs="Times New Roman"/>
          <w:i/>
          <w:iCs/>
        </w:rPr>
        <w:t>А. Г. Мерзляк</w:t>
      </w:r>
      <w:r w:rsidRPr="00122E52">
        <w:rPr>
          <w:rFonts w:ascii="Times New Roman" w:hAnsi="Times New Roman" w:cs="Times New Roman"/>
        </w:rPr>
        <w:t xml:space="preserve">. Алгебра: 8 </w:t>
      </w:r>
      <w:proofErr w:type="spellStart"/>
      <w:r w:rsidRPr="00122E52">
        <w:rPr>
          <w:rFonts w:ascii="Times New Roman" w:hAnsi="Times New Roman" w:cs="Times New Roman"/>
        </w:rPr>
        <w:t>кл</w:t>
      </w:r>
      <w:proofErr w:type="spellEnd"/>
      <w:r w:rsidRPr="00122E52">
        <w:rPr>
          <w:rFonts w:ascii="Times New Roman" w:hAnsi="Times New Roman" w:cs="Times New Roman"/>
        </w:rPr>
        <w:t xml:space="preserve">.: учебник для общеобразовательных учреждений / А. Г. Мерзляк, В. Б. Полонский, М. С. Якир. − </w:t>
      </w:r>
      <w:proofErr w:type="gramStart"/>
      <w:r w:rsidRPr="00122E52">
        <w:rPr>
          <w:rFonts w:ascii="Times New Roman" w:hAnsi="Times New Roman" w:cs="Times New Roman"/>
        </w:rPr>
        <w:t>М.: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proofErr w:type="gramEnd"/>
      <w:r w:rsidRPr="00122E52">
        <w:rPr>
          <w:rFonts w:ascii="Times New Roman" w:hAnsi="Times New Roman" w:cs="Times New Roman"/>
        </w:rPr>
        <w:t>-Граф.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2. Геометрия: 8 класс: учебник для учащихся общеобразовательных учреждений/ А.Г. Мерзляк, В.Б. Полонский, М.С. Якир. — </w:t>
      </w:r>
      <w:proofErr w:type="gramStart"/>
      <w:r w:rsidRPr="00122E52">
        <w:rPr>
          <w:rFonts w:ascii="Times New Roman" w:hAnsi="Times New Roman" w:cs="Times New Roman"/>
        </w:rPr>
        <w:t>М. :</w:t>
      </w:r>
      <w:proofErr w:type="gramEnd"/>
      <w:r w:rsidRPr="00122E52">
        <w:rPr>
          <w:rFonts w:ascii="Times New Roman" w:hAnsi="Times New Roman" w:cs="Times New Roman"/>
        </w:rPr>
        <w:t xml:space="preserve"> 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3. </w:t>
      </w:r>
      <w:r w:rsidRPr="00122E52">
        <w:rPr>
          <w:rFonts w:ascii="Times New Roman" w:hAnsi="Times New Roman" w:cs="Times New Roman"/>
          <w:i/>
          <w:iCs/>
        </w:rPr>
        <w:t>А. Г. Мерзляк</w:t>
      </w:r>
      <w:r w:rsidRPr="00122E52">
        <w:rPr>
          <w:rFonts w:ascii="Times New Roman" w:hAnsi="Times New Roman" w:cs="Times New Roman"/>
        </w:rPr>
        <w:t xml:space="preserve">. Алгебра: 9 </w:t>
      </w:r>
      <w:proofErr w:type="spellStart"/>
      <w:r w:rsidRPr="00122E52">
        <w:rPr>
          <w:rFonts w:ascii="Times New Roman" w:hAnsi="Times New Roman" w:cs="Times New Roman"/>
        </w:rPr>
        <w:t>кл</w:t>
      </w:r>
      <w:proofErr w:type="spellEnd"/>
      <w:r w:rsidRPr="00122E52">
        <w:rPr>
          <w:rFonts w:ascii="Times New Roman" w:hAnsi="Times New Roman" w:cs="Times New Roman"/>
        </w:rPr>
        <w:t xml:space="preserve">.: учебник для общеобразовательных учреждений / А. Г. Мерзляк, В. Б. Полонский, М. С. Якир. − М.: 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4. Геометрия: 9 класс: учебник для учащихся общеобразовательных учреждений/ А.Г. Мерзляк, В.Б. Полонский, М.С. Якир. — </w:t>
      </w:r>
      <w:proofErr w:type="gramStart"/>
      <w:r w:rsidRPr="00122E52">
        <w:rPr>
          <w:rFonts w:ascii="Times New Roman" w:hAnsi="Times New Roman" w:cs="Times New Roman"/>
        </w:rPr>
        <w:t>М. :</w:t>
      </w:r>
      <w:proofErr w:type="gramEnd"/>
      <w:r w:rsidRPr="00122E52">
        <w:rPr>
          <w:rFonts w:ascii="Times New Roman" w:hAnsi="Times New Roman" w:cs="Times New Roman"/>
        </w:rPr>
        <w:t xml:space="preserve"> 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5. ГИА 2019. Математика. 9 класс. Типовые тестовые задания Ященко </w:t>
      </w:r>
      <w:proofErr w:type="spellStart"/>
      <w:proofErr w:type="gramStart"/>
      <w:r w:rsidRPr="00122E52">
        <w:rPr>
          <w:rFonts w:ascii="Times New Roman" w:hAnsi="Times New Roman" w:cs="Times New Roman"/>
        </w:rPr>
        <w:t>И.В.,Шестаков</w:t>
      </w:r>
      <w:proofErr w:type="spellEnd"/>
      <w:proofErr w:type="gramEnd"/>
      <w:r w:rsidRPr="00122E52">
        <w:rPr>
          <w:rFonts w:ascii="Times New Roman" w:hAnsi="Times New Roman" w:cs="Times New Roman"/>
        </w:rPr>
        <w:t xml:space="preserve"> С.А., Трепалин А.С., Семенов А.А., Захаров П.И.;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6. Лысенко Ф.Ф. Математика 9 класс. Подготовка к ОГЭ-9. 2018/Ростов-на-Дону, Издательство «Легион», 2018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22E52">
        <w:rPr>
          <w:rFonts w:ascii="Times New Roman" w:hAnsi="Times New Roman" w:cs="Times New Roman"/>
          <w:b/>
          <w:bCs/>
          <w:color w:val="000000"/>
        </w:rPr>
        <w:t>Интернет ресурсы: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</w:rPr>
      </w:pPr>
      <w:r w:rsidRPr="00122E52">
        <w:rPr>
          <w:rFonts w:ascii="Times New Roman" w:hAnsi="Times New Roman" w:cs="Times New Roman"/>
          <w:color w:val="000000"/>
        </w:rPr>
        <w:t xml:space="preserve">1. </w:t>
      </w:r>
      <w:r w:rsidRPr="00122E52">
        <w:rPr>
          <w:rFonts w:ascii="Times New Roman" w:hAnsi="Times New Roman" w:cs="Times New Roman"/>
          <w:color w:val="0000FF"/>
        </w:rPr>
        <w:t>http://reshuoge.ru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22E52">
        <w:rPr>
          <w:rFonts w:ascii="Times New Roman" w:hAnsi="Times New Roman" w:cs="Times New Roman"/>
          <w:color w:val="000000"/>
        </w:rPr>
        <w:t>2. http://www.fipi.ru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22E52">
        <w:rPr>
          <w:rFonts w:ascii="Times New Roman" w:hAnsi="Times New Roman" w:cs="Times New Roman"/>
          <w:i/>
          <w:iCs/>
          <w:color w:val="000000"/>
        </w:rPr>
        <w:t xml:space="preserve">Планируемый результат - </w:t>
      </w:r>
      <w:r w:rsidRPr="00122E52">
        <w:rPr>
          <w:rFonts w:ascii="Times New Roman" w:hAnsi="Times New Roman" w:cs="Times New Roman"/>
          <w:color w:val="000000"/>
        </w:rPr>
        <w:t>успешное участие в олимпиадах по математике,</w:t>
      </w:r>
    </w:p>
    <w:p w:rsidR="001010E2" w:rsidRPr="00122E52" w:rsidRDefault="001010E2" w:rsidP="00101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22E52">
        <w:rPr>
          <w:rFonts w:ascii="Times New Roman" w:hAnsi="Times New Roman" w:cs="Times New Roman"/>
          <w:color w:val="000000"/>
        </w:rPr>
        <w:t>успешная сдача ОГЭ по математике.</w:t>
      </w:r>
    </w:p>
    <w:p w:rsidR="001010E2" w:rsidRDefault="001010E2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Pr="00122E52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A6254" w:rsidRDefault="002A6254">
      <w:pPr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br w:type="page"/>
      </w:r>
    </w:p>
    <w:p w:rsidR="00700B90" w:rsidRPr="002A6254" w:rsidRDefault="00406711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25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4"/>
        <w:gridCol w:w="5006"/>
        <w:gridCol w:w="1499"/>
        <w:gridCol w:w="1015"/>
        <w:gridCol w:w="1026"/>
      </w:tblGrid>
      <w:tr w:rsidR="0058667B" w:rsidRPr="002A6254" w:rsidTr="005E7BB3"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занятия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:rsidR="0058667B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план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факт</w:t>
            </w:r>
          </w:p>
        </w:tc>
      </w:tr>
      <w:tr w:rsidR="0058667B" w:rsidRPr="002A6254" w:rsidTr="00B20814">
        <w:tc>
          <w:tcPr>
            <w:tcW w:w="0" w:type="auto"/>
            <w:gridSpan w:val="5"/>
          </w:tcPr>
          <w:p w:rsidR="0058667B" w:rsidRPr="002A6254" w:rsidRDefault="0058667B" w:rsidP="00586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Составление и преобразование буквенных выражений. Формулы (3 ч.)</w:t>
            </w: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Вычисление по формуле</w:t>
            </w:r>
          </w:p>
        </w:tc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Линейные уравнения</w:t>
            </w:r>
          </w:p>
        </w:tc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E7BB3" w:rsidRPr="002A6254" w:rsidRDefault="0058667B" w:rsidP="00586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Решение физических и прикладных задач с использованием формул.</w:t>
            </w:r>
          </w:p>
        </w:tc>
        <w:tc>
          <w:tcPr>
            <w:tcW w:w="0" w:type="auto"/>
          </w:tcPr>
          <w:p w:rsidR="005E7BB3" w:rsidRPr="002A6254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C76699">
        <w:tc>
          <w:tcPr>
            <w:tcW w:w="0" w:type="auto"/>
            <w:gridSpan w:val="5"/>
          </w:tcPr>
          <w:p w:rsidR="0058667B" w:rsidRPr="002A6254" w:rsidRDefault="0058667B" w:rsidP="00586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Квадратные уравнения и их применение (3 ч.)</w:t>
            </w: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Приёмы решения квадратных уравнений</w:t>
            </w:r>
          </w:p>
        </w:tc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Уравнения, сводящиеся к квадратным</w:t>
            </w:r>
          </w:p>
        </w:tc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0" w:type="auto"/>
          </w:tcPr>
          <w:p w:rsidR="005E7BB3" w:rsidRPr="002A6254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Приёмы решения систем уравнений</w:t>
            </w:r>
          </w:p>
        </w:tc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Системы уравнений и их применение</w:t>
            </w:r>
          </w:p>
        </w:tc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Системы уравнений и их применение</w:t>
            </w:r>
          </w:p>
        </w:tc>
        <w:tc>
          <w:tcPr>
            <w:tcW w:w="0" w:type="auto"/>
          </w:tcPr>
          <w:p w:rsidR="005E7BB3" w:rsidRPr="002A6254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64CA" w:rsidRPr="002A6254" w:rsidTr="007F4CB9">
        <w:tc>
          <w:tcPr>
            <w:tcW w:w="0" w:type="auto"/>
            <w:gridSpan w:val="5"/>
          </w:tcPr>
          <w:p w:rsidR="009D64CA" w:rsidRPr="002A6254" w:rsidRDefault="009D64CA" w:rsidP="009D6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Графики квадратичных функций и их применение в практических задачах (3 ч.)</w:t>
            </w: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её свойства и графики.</w:t>
            </w:r>
          </w:p>
        </w:tc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Применение квадратичной функции.</w:t>
            </w:r>
          </w:p>
        </w:tc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Применение квадратичной функции.</w:t>
            </w:r>
          </w:p>
        </w:tc>
        <w:tc>
          <w:tcPr>
            <w:tcW w:w="0" w:type="auto"/>
          </w:tcPr>
          <w:p w:rsidR="005E7BB3" w:rsidRPr="002A6254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464B" w:rsidRPr="002A6254" w:rsidTr="00A774FD">
        <w:tc>
          <w:tcPr>
            <w:tcW w:w="0" w:type="auto"/>
            <w:gridSpan w:val="5"/>
          </w:tcPr>
          <w:p w:rsidR="005C464B" w:rsidRPr="002A6254" w:rsidRDefault="005C464B" w:rsidP="005C46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Процентные вычисления (3ч.)</w:t>
            </w: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Оценивание в процентах части от целого</w:t>
            </w:r>
          </w:p>
        </w:tc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E7BB3" w:rsidRPr="002A6254" w:rsidRDefault="002A3C8B" w:rsidP="002A3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Процент от процента. Процент от значения одной величины, зависящей от другой.</w:t>
            </w:r>
          </w:p>
        </w:tc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E7BB3" w:rsidRPr="002A6254" w:rsidRDefault="002A3C8B" w:rsidP="002A3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Три основные задачи на проценты, их применение в финансовых операциях</w:t>
            </w:r>
          </w:p>
        </w:tc>
        <w:tc>
          <w:tcPr>
            <w:tcW w:w="0" w:type="auto"/>
          </w:tcPr>
          <w:p w:rsidR="005E7BB3" w:rsidRPr="002A6254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29D8" w:rsidRPr="002A6254" w:rsidTr="003B79AA">
        <w:tc>
          <w:tcPr>
            <w:tcW w:w="0" w:type="auto"/>
            <w:gridSpan w:val="5"/>
          </w:tcPr>
          <w:p w:rsidR="000129D8" w:rsidRPr="002A6254" w:rsidRDefault="000129D8" w:rsidP="000129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диаграмм, таблиц, графиков (3ч.)</w:t>
            </w: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</w:p>
        </w:tc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Таблицы нормативов</w:t>
            </w:r>
          </w:p>
        </w:tc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Разные таблицы</w:t>
            </w:r>
          </w:p>
        </w:tc>
        <w:tc>
          <w:tcPr>
            <w:tcW w:w="0" w:type="auto"/>
          </w:tcPr>
          <w:p w:rsidR="005E7BB3" w:rsidRPr="002A6254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6EA9" w:rsidRPr="002A6254" w:rsidTr="00C81EEE">
        <w:tc>
          <w:tcPr>
            <w:tcW w:w="0" w:type="auto"/>
            <w:gridSpan w:val="5"/>
          </w:tcPr>
          <w:p w:rsidR="007E6EA9" w:rsidRPr="002A6254" w:rsidRDefault="007E6EA9" w:rsidP="007E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задачи по геометрии (9ч.)</w:t>
            </w: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RPr="002A6254" w:rsidTr="005E7BB3"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</w:t>
            </w:r>
          </w:p>
        </w:tc>
        <w:tc>
          <w:tcPr>
            <w:tcW w:w="0" w:type="auto"/>
          </w:tcPr>
          <w:p w:rsidR="005E7BB3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2A6254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Вычисление длин и площадей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Вычисление длин и площадей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RPr="002A6254" w:rsidTr="00F4660E">
        <w:tc>
          <w:tcPr>
            <w:tcW w:w="0" w:type="auto"/>
            <w:gridSpan w:val="5"/>
          </w:tcPr>
          <w:p w:rsidR="007D0D83" w:rsidRPr="002A6254" w:rsidRDefault="007D0D83" w:rsidP="007D0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Текстовые задачи (6 ч.)</w:t>
            </w: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Задачи на сплавы и смеси</w:t>
            </w:r>
          </w:p>
        </w:tc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RPr="002A6254" w:rsidTr="005E7BB3"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прямой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RPr="002A6254" w:rsidTr="005E7BB3"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воде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RPr="002A6254" w:rsidTr="005E7BB3"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RPr="002A6254" w:rsidTr="005E7BB3"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7D0D8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2A6254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RPr="002A6254" w:rsidTr="005E7BB3"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0" w:type="auto"/>
          </w:tcPr>
          <w:p w:rsidR="00CF42E8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2A6254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0373" w:rsidRPr="002A6254" w:rsidTr="005E7BB3"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0373" w:rsidRPr="002A6254" w:rsidTr="005E7BB3"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20373" w:rsidRPr="002A6254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E7BB3" w:rsidRPr="002A6254" w:rsidRDefault="005E7BB3" w:rsidP="005E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6711" w:rsidRPr="002F4AB8" w:rsidRDefault="00406711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sectPr w:rsidR="00406711" w:rsidRPr="002F4AB8" w:rsidSect="001010E2">
      <w:pgSz w:w="11906" w:h="16838"/>
      <w:pgMar w:top="567" w:right="425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04273"/>
    <w:multiLevelType w:val="hybridMultilevel"/>
    <w:tmpl w:val="D72ADD6C"/>
    <w:lvl w:ilvl="0" w:tplc="404C3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B8"/>
    <w:rsid w:val="000129D8"/>
    <w:rsid w:val="000920F7"/>
    <w:rsid w:val="000E3F0C"/>
    <w:rsid w:val="001010E2"/>
    <w:rsid w:val="00122E52"/>
    <w:rsid w:val="002A3C8B"/>
    <w:rsid w:val="002A4B75"/>
    <w:rsid w:val="002A6254"/>
    <w:rsid w:val="002B67F4"/>
    <w:rsid w:val="002D7641"/>
    <w:rsid w:val="002F1078"/>
    <w:rsid w:val="002F4AB8"/>
    <w:rsid w:val="00313C9E"/>
    <w:rsid w:val="0039405A"/>
    <w:rsid w:val="003C3C05"/>
    <w:rsid w:val="003D249A"/>
    <w:rsid w:val="00406711"/>
    <w:rsid w:val="00482855"/>
    <w:rsid w:val="004E3577"/>
    <w:rsid w:val="00535903"/>
    <w:rsid w:val="005831F9"/>
    <w:rsid w:val="0058667B"/>
    <w:rsid w:val="005C464B"/>
    <w:rsid w:val="005E7BB3"/>
    <w:rsid w:val="00606766"/>
    <w:rsid w:val="00697E9A"/>
    <w:rsid w:val="00700B90"/>
    <w:rsid w:val="00722E01"/>
    <w:rsid w:val="00742E9E"/>
    <w:rsid w:val="007D0D83"/>
    <w:rsid w:val="007E6EA9"/>
    <w:rsid w:val="009523CF"/>
    <w:rsid w:val="009D64CA"/>
    <w:rsid w:val="00A20373"/>
    <w:rsid w:val="00BD2B87"/>
    <w:rsid w:val="00BF7C12"/>
    <w:rsid w:val="00C1308C"/>
    <w:rsid w:val="00C35A24"/>
    <w:rsid w:val="00CF42E8"/>
    <w:rsid w:val="00E34020"/>
    <w:rsid w:val="00E64711"/>
    <w:rsid w:val="00E77803"/>
    <w:rsid w:val="00FF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0142"/>
  <w15:docId w15:val="{D8CBE756-583E-4C03-9A33-901302AC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B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E34020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3402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10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2022-08-24T09:13:00Z</dcterms:created>
  <dcterms:modified xsi:type="dcterms:W3CDTF">2022-09-07T18:33:00Z</dcterms:modified>
</cp:coreProperties>
</file>